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93" w:rsidRPr="00786693" w:rsidRDefault="00786693" w:rsidP="00786693">
      <w:pPr>
        <w:shd w:val="clear" w:color="auto" w:fill="E49405"/>
        <w:spacing w:after="0" w:line="288" w:lineRule="atLeast"/>
        <w:textAlignment w:val="baseline"/>
        <w:rPr>
          <w:rFonts w:ascii="Tahoma" w:eastAsia="Times New Roman" w:hAnsi="Tahoma" w:cs="Tahoma"/>
          <w:color w:val="FFFFFF"/>
          <w:sz w:val="23"/>
          <w:szCs w:val="23"/>
        </w:rPr>
      </w:pPr>
      <w:r w:rsidRPr="00786693">
        <w:rPr>
          <w:rFonts w:ascii="Tahoma" w:eastAsia="Times New Roman" w:hAnsi="Tahoma" w:cs="Tahoma"/>
          <w:color w:val="FFFFFF"/>
          <w:sz w:val="23"/>
          <w:szCs w:val="23"/>
        </w:rPr>
        <w:t>№</w:t>
      </w:r>
      <w:r w:rsidRPr="00786693">
        <w:rPr>
          <w:rFonts w:ascii="Tahoma" w:eastAsia="Times New Roman" w:hAnsi="Tahoma" w:cs="Tahoma"/>
          <w:color w:val="FFFFFF"/>
          <w:sz w:val="23"/>
        </w:rPr>
        <w:t> </w:t>
      </w:r>
      <w:r w:rsidRPr="00786693">
        <w:rPr>
          <w:rFonts w:ascii="inherit" w:eastAsia="Times New Roman" w:hAnsi="inherit" w:cs="Tahoma"/>
          <w:b/>
          <w:bCs/>
          <w:color w:val="FFFFFF"/>
          <w:sz w:val="23"/>
          <w:szCs w:val="23"/>
          <w:bdr w:val="none" w:sz="0" w:space="0" w:color="auto" w:frame="1"/>
        </w:rPr>
        <w:t>439</w:t>
      </w:r>
      <w:r w:rsidRPr="00786693">
        <w:rPr>
          <w:rFonts w:ascii="Tahoma" w:eastAsia="Times New Roman" w:hAnsi="Tahoma" w:cs="Tahoma"/>
          <w:color w:val="FFFFFF"/>
          <w:sz w:val="23"/>
        </w:rPr>
        <w:t> </w:t>
      </w:r>
      <w:proofErr w:type="gramStart"/>
      <w:r w:rsidRPr="00786693">
        <w:rPr>
          <w:rFonts w:ascii="inherit" w:eastAsia="Times New Roman" w:hAnsi="inherit" w:cs="Tahoma"/>
          <w:b/>
          <w:bCs/>
          <w:color w:val="FFFFFF"/>
          <w:sz w:val="23"/>
          <w:szCs w:val="23"/>
          <w:bdr w:val="none" w:sz="0" w:space="0" w:color="auto" w:frame="1"/>
        </w:rPr>
        <w:t>Сауле</w:t>
      </w:r>
      <w:proofErr w:type="gramEnd"/>
      <w:r w:rsidRPr="00786693">
        <w:rPr>
          <w:rFonts w:ascii="Tahoma" w:eastAsia="Times New Roman" w:hAnsi="Tahoma" w:cs="Tahoma"/>
          <w:color w:val="FFFFFF"/>
          <w:sz w:val="23"/>
        </w:rPr>
        <w:t> </w:t>
      </w:r>
      <w:r w:rsidRPr="00786693">
        <w:rPr>
          <w:rFonts w:ascii="inherit" w:eastAsia="Times New Roman" w:hAnsi="inherit" w:cs="Tahoma"/>
          <w:color w:val="FFFFFF"/>
          <w:sz w:val="23"/>
          <w:szCs w:val="23"/>
          <w:bdr w:val="none" w:sz="0" w:space="0" w:color="auto" w:frame="1"/>
        </w:rPr>
        <w:t>Атырау</w:t>
      </w:r>
    </w:p>
    <w:p w:rsidR="00786693" w:rsidRPr="00902F4C" w:rsidRDefault="00786693" w:rsidP="007866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786693" w:rsidRPr="00786693" w:rsidRDefault="00786693" w:rsidP="00E52F3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66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Вопрос:</w:t>
      </w:r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bookmarkStart w:id="0" w:name="faq-1"/>
      <w:bookmarkEnd w:id="0"/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Здравствуйте! У меня сын учится в частном вузе, и недавно он сдавал тестирование, называемый </w:t>
      </w:r>
      <w:proofErr w:type="spellStart"/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>воуд</w:t>
      </w:r>
      <w:proofErr w:type="spellEnd"/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вся группа специальности не смогла набрать минимальный пороговый балл. Что будет с частными вузами, у которых низкий балл успеваемости по результатам </w:t>
      </w:r>
      <w:proofErr w:type="spellStart"/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>воуд</w:t>
      </w:r>
      <w:proofErr w:type="spellEnd"/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>, не закроются ли они?</w:t>
      </w:r>
    </w:p>
    <w:p w:rsidR="0070166F" w:rsidRDefault="0070166F" w:rsidP="007866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</w:p>
    <w:p w:rsidR="00786693" w:rsidRPr="00786693" w:rsidRDefault="00786693" w:rsidP="007866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66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Ответ: </w:t>
      </w:r>
    </w:p>
    <w:p w:rsidR="00786693" w:rsidRPr="00786693" w:rsidRDefault="00786693" w:rsidP="007866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Уважаемая</w:t>
      </w:r>
      <w:proofErr w:type="gramEnd"/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Сауле!</w:t>
      </w:r>
    </w:p>
    <w:p w:rsidR="00786693" w:rsidRPr="00786693" w:rsidRDefault="00786693" w:rsidP="0070166F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Задачами ВОУД в организациях образования являются:  1) осуществление мониторинга учебных достижений обучающихся;2) оценка эффективности организации учебного процесса; 3) проведение сравнительного анализа качества образовательных услуг, предоставляемых организациями образования. </w:t>
      </w:r>
    </w:p>
    <w:p w:rsidR="00786693" w:rsidRPr="00786693" w:rsidRDefault="00786693" w:rsidP="007866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86693" w:rsidRPr="00E52F37" w:rsidRDefault="00786693" w:rsidP="0070166F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Итоги ВОУД – показатель качества образовательных услуг, оказываемых организациями образования. По результатам процедур определяется рейтинг вузов. Поэтому при выборе вуза родители должны брать во внимание, в первую очередь, качество предоставляемых образовательных услуг. </w:t>
      </w:r>
      <w:r w:rsidRPr="007866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Для студентов ВОУД правовых последствий не имеет.</w:t>
      </w:r>
      <w:r w:rsidRPr="007866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Решение о закрытии вуза принимается в комплексе по итогам всех проверок, проводимых Уполномоченным органом.</w:t>
      </w:r>
    </w:p>
    <w:p w:rsidR="00902F4C" w:rsidRPr="00E52F37" w:rsidRDefault="00902F4C" w:rsidP="007866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2F4C" w:rsidRDefault="00902F4C" w:rsidP="007866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P</w:t>
      </w:r>
      <w:r w:rsidRPr="00902F4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</w:t>
      </w:r>
      <w:r w:rsidRPr="00902F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УВАЖАЕМЫЕ СТУДЕНТЫ!</w:t>
      </w:r>
    </w:p>
    <w:p w:rsidR="00902F4C" w:rsidRDefault="00902F4C" w:rsidP="007866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2F4C" w:rsidRDefault="00902F4C" w:rsidP="00902F4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 ИМЕЕТЕ ПОЛНОЕ ПРАВО ОТКАЗАТЬСЯ ОТ СДАЧИ ВОУД. </w:t>
      </w:r>
    </w:p>
    <w:p w:rsidR="00902F4C" w:rsidRDefault="00902F4C" w:rsidP="00902F4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2F4C" w:rsidRDefault="00902F4C" w:rsidP="00A93E0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ПОМНИТЕ. ВЫ НЕ ОРУДИЕ И НЕ СРЕДСТВО  ДЛЯ МИНИСТЕРСТВА.</w:t>
      </w:r>
    </w:p>
    <w:p w:rsidR="00A93E09" w:rsidRDefault="00A93E09" w:rsidP="00902F4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kk-KZ"/>
        </w:rPr>
      </w:pPr>
    </w:p>
    <w:p w:rsidR="00C47BFB" w:rsidRPr="00A93E09" w:rsidRDefault="00902F4C" w:rsidP="00A93E09">
      <w:pPr>
        <w:shd w:val="clear" w:color="auto" w:fill="FFFFFF"/>
        <w:spacing w:after="0" w:line="288" w:lineRule="atLeast"/>
        <w:textAlignment w:val="baseline"/>
        <w:rPr>
          <w:b/>
          <w:i/>
          <w:lang w:val="kk-KZ"/>
        </w:rPr>
      </w:pPr>
      <w:r w:rsidRPr="00902F4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ВЫ ГРАЖДАНИН РЕСПУБЛИКИ КАЗАХСТАН!</w:t>
      </w:r>
      <w:r w:rsidR="00A93E0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kk-KZ"/>
        </w:rPr>
        <w:t>!!</w:t>
      </w:r>
    </w:p>
    <w:sectPr w:rsidR="00C47BFB" w:rsidRPr="00A93E09" w:rsidSect="00EA719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7C" w:rsidRDefault="00231B7C" w:rsidP="00786693">
      <w:pPr>
        <w:spacing w:after="0" w:line="240" w:lineRule="auto"/>
      </w:pPr>
      <w:r>
        <w:separator/>
      </w:r>
    </w:p>
  </w:endnote>
  <w:endnote w:type="continuationSeparator" w:id="0">
    <w:p w:rsidR="00231B7C" w:rsidRDefault="00231B7C" w:rsidP="0078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7C" w:rsidRDefault="00231B7C" w:rsidP="00786693">
      <w:pPr>
        <w:spacing w:after="0" w:line="240" w:lineRule="auto"/>
      </w:pPr>
      <w:r>
        <w:separator/>
      </w:r>
    </w:p>
  </w:footnote>
  <w:footnote w:type="continuationSeparator" w:id="0">
    <w:p w:rsidR="00231B7C" w:rsidRDefault="00231B7C" w:rsidP="0078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93" w:rsidRPr="00786693" w:rsidRDefault="00786693">
    <w:pPr>
      <w:pStyle w:val="a3"/>
      <w:rPr>
        <w:rFonts w:ascii="Times New Roman" w:hAnsi="Times New Roman" w:cs="Times New Roman"/>
        <w:sz w:val="40"/>
        <w:szCs w:val="40"/>
        <w:lang w:val="en-US"/>
      </w:rPr>
    </w:pPr>
    <w:r w:rsidRPr="00786693">
      <w:rPr>
        <w:rFonts w:ascii="Times New Roman" w:hAnsi="Times New Roman" w:cs="Times New Roman"/>
        <w:b/>
        <w:bCs/>
        <w:color w:val="000000"/>
        <w:sz w:val="40"/>
        <w:szCs w:val="40"/>
        <w:bdr w:val="none" w:sz="0" w:space="0" w:color="auto" w:frame="1"/>
        <w:shd w:val="clear" w:color="auto" w:fill="FFFFFF"/>
      </w:rPr>
      <w:t>Правительство</w:t>
    </w:r>
    <w:r w:rsidRPr="00786693">
      <w:rPr>
        <w:rStyle w:val="apple-converted-space"/>
        <w:rFonts w:ascii="Times New Roman" w:hAnsi="Times New Roman" w:cs="Times New Roman"/>
        <w:color w:val="000000"/>
        <w:sz w:val="40"/>
        <w:szCs w:val="40"/>
        <w:shd w:val="clear" w:color="auto" w:fill="FFFFFF"/>
      </w:rPr>
      <w:t> </w:t>
    </w:r>
    <w:r w:rsidRPr="00786693">
      <w:rPr>
        <w:rStyle w:val="apple-style-span"/>
        <w:rFonts w:ascii="Times New Roman" w:hAnsi="Times New Roman" w:cs="Times New Roman"/>
        <w:color w:val="000000"/>
        <w:sz w:val="40"/>
        <w:szCs w:val="40"/>
        <w:shd w:val="clear" w:color="auto" w:fill="FFFFFF"/>
      </w:rPr>
      <w:t>Республики Казахстан совместно с</w:t>
    </w:r>
    <w:r w:rsidRPr="00786693">
      <w:rPr>
        <w:rStyle w:val="apple-converted-space"/>
        <w:rFonts w:ascii="Times New Roman" w:hAnsi="Times New Roman" w:cs="Times New Roman"/>
        <w:color w:val="000000"/>
        <w:sz w:val="40"/>
        <w:szCs w:val="40"/>
        <w:shd w:val="clear" w:color="auto" w:fill="FFFFFF"/>
      </w:rPr>
      <w:t> </w:t>
    </w:r>
    <w:proofErr w:type="spellStart"/>
    <w:r w:rsidRPr="00786693">
      <w:rPr>
        <w:rFonts w:ascii="Times New Roman" w:hAnsi="Times New Roman" w:cs="Times New Roman"/>
        <w:b/>
        <w:bCs/>
        <w:color w:val="000000"/>
        <w:sz w:val="40"/>
        <w:szCs w:val="40"/>
        <w:bdr w:val="none" w:sz="0" w:space="0" w:color="auto" w:frame="1"/>
        <w:shd w:val="clear" w:color="auto" w:fill="FFFFFF"/>
      </w:rPr>
      <w:t>zakon.kz</w:t>
    </w:r>
    <w:proofErr w:type="spellEnd"/>
    <w:r w:rsidRPr="00786693">
      <w:rPr>
        <w:rStyle w:val="apple-converted-space"/>
        <w:rFonts w:ascii="Times New Roman" w:hAnsi="Times New Roman" w:cs="Times New Roman"/>
        <w:color w:val="000000"/>
        <w:sz w:val="40"/>
        <w:szCs w:val="40"/>
        <w:shd w:val="clear" w:color="auto" w:fill="FFFFFF"/>
      </w:rPr>
      <w:t> </w:t>
    </w:r>
    <w:r w:rsidRPr="00786693">
      <w:rPr>
        <w:rStyle w:val="apple-style-span"/>
        <w:rFonts w:ascii="Times New Roman" w:hAnsi="Times New Roman" w:cs="Times New Roman"/>
        <w:color w:val="000000"/>
        <w:sz w:val="40"/>
        <w:szCs w:val="40"/>
        <w:shd w:val="clear" w:color="auto" w:fill="FFFFFF"/>
      </w:rPr>
      <w:t>проводит акцию</w:t>
    </w:r>
    <w:r w:rsidRPr="00786693">
      <w:rPr>
        <w:rStyle w:val="apple-converted-space"/>
        <w:rFonts w:ascii="Times New Roman" w:hAnsi="Times New Roman" w:cs="Times New Roman"/>
        <w:color w:val="000000"/>
        <w:sz w:val="40"/>
        <w:szCs w:val="40"/>
        <w:shd w:val="clear" w:color="auto" w:fill="FFFFFF"/>
      </w:rPr>
      <w:t> </w:t>
    </w:r>
    <w:r w:rsidRPr="00786693">
      <w:rPr>
        <w:rFonts w:ascii="Times New Roman" w:hAnsi="Times New Roman" w:cs="Times New Roman"/>
        <w:b/>
        <w:bCs/>
        <w:color w:val="000000"/>
        <w:sz w:val="40"/>
        <w:szCs w:val="40"/>
        <w:bdr w:val="none" w:sz="0" w:space="0" w:color="auto" w:frame="1"/>
        <w:shd w:val="clear" w:color="auto" w:fill="FFFFFF"/>
      </w:rPr>
      <w:t>"Задай вопрос министру"</w:t>
    </w:r>
    <w:r w:rsidRPr="00786693">
      <w:rPr>
        <w:rStyle w:val="apple-style-span"/>
        <w:rFonts w:ascii="Times New Roman" w:hAnsi="Times New Roman" w:cs="Times New Roman"/>
        <w:color w:val="000000"/>
        <w:sz w:val="40"/>
        <w:szCs w:val="40"/>
        <w:shd w:val="clear" w:color="auto" w:fill="FFFFFF"/>
      </w:rPr>
      <w:t>. На этой странице вы можете задать вопрос министру.</w:t>
    </w:r>
    <w:r w:rsidRPr="00902F4C">
      <w:rPr>
        <w:rStyle w:val="apple-style-span"/>
        <w:rFonts w:ascii="Times New Roman" w:hAnsi="Times New Roman" w:cs="Times New Roman"/>
        <w:color w:val="000000"/>
        <w:sz w:val="40"/>
        <w:szCs w:val="40"/>
        <w:shd w:val="clear" w:color="auto" w:fill="FFFFFF"/>
      </w:rPr>
      <w:t xml:space="preserve">  </w:t>
    </w:r>
    <w:hyperlink r:id="rId1" w:history="1">
      <w:r w:rsidRPr="00786693">
        <w:rPr>
          <w:rStyle w:val="a7"/>
          <w:rFonts w:ascii="Times New Roman" w:hAnsi="Times New Roman" w:cs="Times New Roman"/>
          <w:sz w:val="40"/>
          <w:szCs w:val="40"/>
        </w:rPr>
        <w:t>http://www.zakon.kz/faq/ministr_education.html?cstart=1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693"/>
    <w:rsid w:val="00231B7C"/>
    <w:rsid w:val="0052076B"/>
    <w:rsid w:val="0070166F"/>
    <w:rsid w:val="00786693"/>
    <w:rsid w:val="00902F4C"/>
    <w:rsid w:val="00A93E09"/>
    <w:rsid w:val="00C47BFB"/>
    <w:rsid w:val="00E52F37"/>
    <w:rsid w:val="00EA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693"/>
  </w:style>
  <w:style w:type="paragraph" w:styleId="a3">
    <w:name w:val="header"/>
    <w:basedOn w:val="a"/>
    <w:link w:val="a4"/>
    <w:uiPriority w:val="99"/>
    <w:semiHidden/>
    <w:unhideWhenUsed/>
    <w:rsid w:val="0078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693"/>
  </w:style>
  <w:style w:type="paragraph" w:styleId="a5">
    <w:name w:val="footer"/>
    <w:basedOn w:val="a"/>
    <w:link w:val="a6"/>
    <w:uiPriority w:val="99"/>
    <w:semiHidden/>
    <w:unhideWhenUsed/>
    <w:rsid w:val="0078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6693"/>
  </w:style>
  <w:style w:type="character" w:customStyle="1" w:styleId="apple-style-span">
    <w:name w:val="apple-style-span"/>
    <w:basedOn w:val="a0"/>
    <w:rsid w:val="00786693"/>
  </w:style>
  <w:style w:type="character" w:styleId="a7">
    <w:name w:val="Hyperlink"/>
    <w:basedOn w:val="a0"/>
    <w:uiPriority w:val="99"/>
    <w:semiHidden/>
    <w:unhideWhenUsed/>
    <w:rsid w:val="00786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kon.kz/faq/ministr_education.html?cstar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buryt</cp:lastModifiedBy>
  <cp:revision>9</cp:revision>
  <cp:lastPrinted>2015-11-25T03:56:00Z</cp:lastPrinted>
  <dcterms:created xsi:type="dcterms:W3CDTF">2015-11-25T03:45:00Z</dcterms:created>
  <dcterms:modified xsi:type="dcterms:W3CDTF">2015-11-25T07:03:00Z</dcterms:modified>
</cp:coreProperties>
</file>